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0"/>
        <w:jc w:val="center"/>
        <w:rPr/>
      </w:pPr>
      <w:r>
        <w:rPr>
          <w:rFonts w:ascii="Times New Roman" w:hAnsi="Times New Roman"/>
          <w:b/>
          <w:spacing w:val="40"/>
          <w:sz w:val="24"/>
          <w:szCs w:val="24"/>
        </w:rPr>
        <w:t>АКЦЕПТ</w:t>
      </w:r>
    </w:p>
    <w:p>
      <w:pPr>
        <w:pStyle w:val="Normal"/>
        <w:spacing w:before="0" w:after="0"/>
        <w:ind w:left="0"/>
        <w:jc w:val="center"/>
        <w:rPr/>
      </w:pPr>
      <w:r>
        <w:rPr>
          <w:rFonts w:ascii="Times New Roman" w:hAnsi="Times New Roman"/>
          <w:spacing w:val="40"/>
          <w:sz w:val="24"/>
          <w:szCs w:val="24"/>
        </w:rPr>
        <w:t>(один автор)</w:t>
      </w:r>
    </w:p>
    <w:p>
      <w:pPr>
        <w:pStyle w:val="Normal"/>
        <w:spacing w:lineRule="auto" w:line="360" w:before="0"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</w:rPr>
        <w:t>, _______________________________________________________________________________,</w:t>
      </w:r>
    </w:p>
    <w:p>
      <w:pPr>
        <w:pStyle w:val="Normal"/>
        <w:spacing w:lineRule="auto" w:line="360" w:before="0" w:after="0"/>
        <w:ind w:left="0"/>
        <w:jc w:val="center"/>
        <w:rPr>
          <w:position w:val="0"/>
          <w:sz w:val="22"/>
          <w:vertAlign w:val="baseline"/>
        </w:rPr>
      </w:pPr>
      <w:r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  <w:t>(ФИО)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проживающий(ая) </w:t>
      </w:r>
      <w:r>
        <w:rPr>
          <w:rFonts w:ascii="Times New Roman" w:hAnsi="Times New Roman"/>
          <w:sz w:val="24"/>
          <w:szCs w:val="24"/>
        </w:rPr>
        <w:t xml:space="preserve">по адресу: 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паспорт серия </w:t>
      </w:r>
      <w:r>
        <w:rPr>
          <w:rFonts w:cs="Times New Roman" w:ascii="Times New Roman" w:hAnsi="Times New Roman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______ номер 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 выдан (кем, когда) 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согласен(на) с условиями оферты МОО «РАЧ» </w:t>
      </w:r>
      <w:r>
        <w:rPr>
          <w:rFonts w:ascii="Times New Roman" w:hAnsi="Times New Roman"/>
          <w:b w:val="false"/>
          <w:bCs w:val="false"/>
          <w:sz w:val="24"/>
          <w:szCs w:val="24"/>
        </w:rPr>
        <w:t>№ 20 от 23.07.2026 год</w:t>
      </w:r>
      <w:bookmarkStart w:id="0" w:name="_GoBack"/>
      <w:r>
        <w:rPr>
          <w:rFonts w:ascii="Times New Roman" w:hAnsi="Times New Roman"/>
          <w:b w:val="false"/>
          <w:bCs w:val="false"/>
          <w:sz w:val="24"/>
          <w:szCs w:val="24"/>
        </w:rPr>
        <w:t>а</w:t>
      </w:r>
      <w:bookmarkEnd w:id="0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акцептиру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её,</w:t>
        <w:br/>
        <w:t>то есть предоставля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Межрегиональной общественной организации «Русская ассоциация чтения»  право использования </w:t>
      </w:r>
      <w:r>
        <w:rPr>
          <w:rFonts w:ascii="Times New Roman" w:hAnsi="Times New Roman"/>
          <w:sz w:val="24"/>
          <w:szCs w:val="24"/>
        </w:rPr>
        <w:t>Произведения (статья, доклад):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«________________________________________________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 материалах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IX Юбилейной научно-практической конференции «Чтение и грамотность в образовании и культуре: чтение в мире и миры чтения» 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и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 сборник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е научных статей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 «Человек читающий. Homo Legens – 18».</w:t>
      </w:r>
    </w:p>
    <w:p>
      <w:pPr>
        <w:pStyle w:val="Normal"/>
        <w:spacing w:lineRule="auto" w:line="360" w:before="0" w:after="0"/>
        <w:ind w:left="0"/>
        <w:jc w:val="both"/>
        <w:rPr>
          <w:rFonts w:ascii="Times New Roman" w:hAnsi="Times New Roman" w:eastAsia="Times New Roman" w:cs="Times New Roman"/>
          <w:bCs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</w:r>
    </w:p>
    <w:p>
      <w:pPr>
        <w:pStyle w:val="ConsPlusNormal"/>
        <w:widowControl/>
        <w:spacing w:lineRule="auto" w:line="360"/>
        <w:ind w:hanging="0"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  ____________________________________</w:t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>(ФИО)</w:t>
        <w:tab/>
        <w:tab/>
        <w:tab/>
        <w:tab/>
        <w:tab/>
        <w:tab/>
        <w:tab/>
        <w:tab/>
        <w:t>(подпись)</w:t>
      </w:r>
    </w:p>
    <w:p>
      <w:pPr>
        <w:pStyle w:val="Normal"/>
        <w:spacing w:lineRule="auto" w:line="36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 202__ г.</w:t>
      </w:r>
    </w:p>
    <w:p>
      <w:pPr>
        <w:pStyle w:val="Normal"/>
        <w:spacing w:lineRule="auto" w:line="360" w:before="0" w:after="0"/>
        <w:ind w:left="0"/>
        <w:jc w:val="both"/>
        <w:rPr>
          <w:color w:themeColor="background1" w:val="FFFFFF"/>
          <w:lang w:val="en-US"/>
        </w:rPr>
      </w:pPr>
      <w:r>
        <w:rPr>
          <w:color w:themeColor="background1" w:val="FFFFFF"/>
          <w:lang w:val="en-US"/>
        </w:rPr>
      </w:r>
    </w:p>
    <w:p>
      <w:pPr>
        <w:pStyle w:val="ConsPlusNormal"/>
        <w:widowControl/>
        <w:spacing w:lineRule="auto" w:line="360"/>
        <w:ind w:hanging="0" w:lef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color w:themeColor="background1" w:val="FFFFFF"/>
          <w:lang w:val="en-US"/>
        </w:rPr>
        <w:t>hpl_01-20-146</w:t>
      </w:r>
    </w:p>
    <w:p>
      <w:pPr>
        <w:pStyle w:val="Normal"/>
        <w:spacing w:lineRule="auto" w:line="240" w:before="0" w:after="0"/>
        <w:ind w:left="0"/>
        <w:jc w:val="both"/>
        <w:rPr/>
      </w:pPr>
      <w:r>
        <w:rPr>
          <w:rFonts w:ascii="Times New Roman" w:hAnsi="Times New Roman"/>
          <w:color w:themeColor="background1" w:themeShade="80" w:val="808080"/>
          <w:sz w:val="22"/>
          <w:szCs w:val="22"/>
          <w:u w:val="none"/>
        </w:rPr>
        <w:t>Скан Акцента с подписями отправить н</w:t>
      </w:r>
      <w:r>
        <w:rPr>
          <w:rFonts w:ascii="Times New Roman" w:hAnsi="Times New Roman"/>
          <w:color w:themeColor="background1" w:themeShade="80" w:val="808080"/>
          <w:sz w:val="22"/>
          <w:szCs w:val="22"/>
          <w:u w:val="none"/>
        </w:rPr>
        <w:t xml:space="preserve">а электронную почту </w:t>
      </w:r>
      <w:r>
        <w:rPr>
          <w:rStyle w:val="Hyperlink"/>
          <w:rFonts w:ascii="Times New Roman" w:hAnsi="Times New Roman"/>
          <w:sz w:val="22"/>
          <w:szCs w:val="22"/>
          <w:u w:val="none"/>
          <w:lang w:val="en-US"/>
        </w:rPr>
        <w:t>secretary@rusreadorg.ru</w:t>
      </w:r>
    </w:p>
    <w:p>
      <w:pPr>
        <w:pStyle w:val="Normal"/>
        <w:spacing w:lineRule="auto" w:line="240" w:before="0" w:after="0"/>
        <w:ind w:left="0"/>
        <w:jc w:val="both"/>
        <w:rPr>
          <w:sz w:val="22"/>
          <w:szCs w:val="22"/>
          <w:u w:val="none"/>
        </w:rPr>
      </w:pPr>
      <w:r>
        <w:rPr>
          <w:rFonts w:ascii="Times New Roman" w:hAnsi="Times New Roman"/>
          <w:color w:themeColor="background1" w:themeShade="80" w:val="808080"/>
          <w:sz w:val="22"/>
          <w:szCs w:val="22"/>
          <w:u w:val="none"/>
        </w:rPr>
        <w:t>Подлинник Акцепта отправить по адресу:</w:t>
      </w:r>
    </w:p>
    <w:p>
      <w:pPr>
        <w:pStyle w:val="Normal"/>
        <w:spacing w:lineRule="auto" w:line="240" w:before="0" w:after="0"/>
        <w:ind w:left="0"/>
        <w:jc w:val="both"/>
        <w:rPr/>
      </w:pPr>
      <w:r>
        <w:rPr>
          <w:rStyle w:val="Hyperlink"/>
          <w:rFonts w:ascii="Times New Roman" w:hAnsi="Times New Roman"/>
          <w:color w:themeColor="background1" w:themeShade="80" w:val="808080"/>
          <w:sz w:val="22"/>
          <w:szCs w:val="22"/>
          <w:u w:val="none"/>
          <w:lang w:val="en-US"/>
        </w:rPr>
        <w:t>117279, до востребования на имя Белоколенко Марии Владимировны</w:t>
      </w:r>
    </w:p>
    <w:sectPr>
      <w:type w:val="nextPage"/>
      <w:pgSz w:w="11906" w:h="16838"/>
      <w:pgMar w:left="1185" w:right="626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1ff3"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01ff3"/>
    <w:rPr>
      <w:b/>
      <w:bCs/>
    </w:rPr>
  </w:style>
  <w:style w:type="character" w:styleId="Hyperlink">
    <w:name w:val="Hyperlink"/>
    <w:basedOn w:val="DefaultParagraphFont"/>
    <w:uiPriority w:val="99"/>
    <w:unhideWhenUsed/>
    <w:rsid w:val="00842808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701ff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LibreOffice/25.2.3.2$Windows_X86_64 LibreOffice_project/bbb074479178df812d175f709636b368952c2ce3</Application>
  <AppVersion>15.0000</AppVersion>
  <Pages>1</Pages>
  <Words>109</Words>
  <Characters>1256</Characters>
  <CharactersWithSpaces>1361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2026-01-26T09:34:00Z</dcterms:created>
  <dc:creator>Иванова Елена Александровна</dc:creator>
  <dc:description/>
  <dc:language>ru-RU</dc:language>
  <cp:lastModifiedBy/>
  <dcterms:modified xsi:type="dcterms:W3CDTF">2026-07-24T09:20:11Z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